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10988"/>
      </w:tblGrid>
      <w:tr w:rsidR="00BD74D8" w:rsidTr="0073440F">
        <w:trPr>
          <w:trHeight w:val="15101"/>
        </w:trPr>
        <w:tc>
          <w:tcPr>
            <w:tcW w:w="10988" w:type="dxa"/>
          </w:tcPr>
          <w:p w:rsidR="00BD74D8" w:rsidRDefault="00BD74D8" w:rsidP="00BD74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D74D8" w:rsidRPr="00CA77A7" w:rsidRDefault="00BD74D8" w:rsidP="00BD74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77A7">
              <w:rPr>
                <w:rFonts w:ascii="Times New Roman" w:hAnsi="Times New Roman" w:cs="Times New Roman"/>
                <w:b/>
                <w:sz w:val="40"/>
                <w:szCs w:val="40"/>
              </w:rPr>
              <w:t>Безопасное поведение на водоемах Республики Марий Эл</w:t>
            </w:r>
          </w:p>
          <w:p w:rsidR="00BD74D8" w:rsidRPr="00CA77A7" w:rsidRDefault="00BD74D8" w:rsidP="00BD74D8">
            <w:pPr>
              <w:pStyle w:val="a3"/>
              <w:contextualSpacing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30480</wp:posOffset>
                  </wp:positionH>
                  <wp:positionV relativeFrom="margin">
                    <wp:posOffset>716280</wp:posOffset>
                  </wp:positionV>
                  <wp:extent cx="3409950" cy="2714625"/>
                  <wp:effectExtent l="19050" t="0" r="0" b="0"/>
                  <wp:wrapSquare wrapText="bothSides"/>
                  <wp:docPr id="2" name="Рисунок 2" descr="D:\ГОЛОВИНА\ГОЛОВИНА\Памятки 2010\МОЁ\памятки 2015\ТУРИСТЫ ВОДОЕМ\D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ГОЛОВИНА\ГОЛОВИНА\Памятки 2010\МОЁ\памятки 2015\ТУРИСТЫ ВОДОЕМ\D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32"/>
                <w:szCs w:val="32"/>
              </w:rPr>
              <w:t>С</w:t>
            </w:r>
            <w:r w:rsidRPr="00CA77A7">
              <w:rPr>
                <w:rFonts w:cs="Times New Roman"/>
                <w:sz w:val="32"/>
                <w:szCs w:val="32"/>
              </w:rPr>
              <w:t>амый полезный отдых летом – это отдых на воде. В теплый, солнечный день всех манит прохладная вода. Все спешат искупаться, позагорать на  берегу реки или озера, покататься на лодке. Жителям и гостям Республики Марий Эл в этом плане очень повезло.</w:t>
            </w:r>
            <w:r w:rsidR="006B513D">
              <w:rPr>
                <w:rFonts w:cs="Times New Roman"/>
                <w:sz w:val="32"/>
                <w:szCs w:val="32"/>
              </w:rPr>
              <w:t xml:space="preserve"> </w:t>
            </w:r>
            <w:r w:rsidRPr="00CA77A7">
              <w:rPr>
                <w:rFonts w:cs="Times New Roman"/>
                <w:sz w:val="32"/>
                <w:szCs w:val="32"/>
              </w:rPr>
              <w:t>На территории  Республики Марий протекает множество рек и расположено большое количество озер.</w:t>
            </w:r>
          </w:p>
          <w:p w:rsidR="00BD74D8" w:rsidRPr="00CA77A7" w:rsidRDefault="00BD74D8" w:rsidP="00BD74D8">
            <w:pPr>
              <w:pStyle w:val="21"/>
              <w:ind w:firstLine="709"/>
              <w:contextualSpacing/>
              <w:rPr>
                <w:rFonts w:cs="Times New Roman"/>
                <w:sz w:val="32"/>
                <w:szCs w:val="32"/>
              </w:rPr>
            </w:pPr>
            <w:r w:rsidRPr="00CA77A7">
              <w:rPr>
                <w:rFonts w:cs="Times New Roman"/>
                <w:sz w:val="32"/>
                <w:szCs w:val="32"/>
              </w:rPr>
              <w:t xml:space="preserve">Но просим не забывать, даже умеющих плавать, необходимо соблюдать и строго придерживаться правил поведения на воде и у воды во избежание несчастных случаев. Вода будет не страшна тем, кто, даже не умея плавать, соблюдает постоянную осторожность. Ниже приведены самые элементарные правила поведения при купании. </w:t>
            </w:r>
          </w:p>
          <w:p w:rsidR="00BD74D8" w:rsidRPr="00CA77A7" w:rsidRDefault="00BD74D8" w:rsidP="00BD74D8">
            <w:pPr>
              <w:pStyle w:val="21"/>
              <w:ind w:firstLine="709"/>
              <w:contextualSpacing/>
              <w:rPr>
                <w:rFonts w:cs="Times New Roman"/>
                <w:sz w:val="32"/>
                <w:szCs w:val="32"/>
              </w:rPr>
            </w:pPr>
            <w:r w:rsidRPr="00CA77A7">
              <w:rPr>
                <w:rFonts w:cs="Times New Roman"/>
                <w:sz w:val="32"/>
                <w:szCs w:val="32"/>
              </w:rPr>
              <w:t>Плавать лучше всего в специально отведенных для этого местах: официальных пляжах или бассейнах; предварительно пройдите медицинское обследование, а также изучите правила внутреннего распорядка того места, где собираетесь купаться.</w:t>
            </w:r>
          </w:p>
          <w:p w:rsidR="00BD74D8" w:rsidRPr="00CA77A7" w:rsidRDefault="00BD74D8" w:rsidP="00BD74D8">
            <w:pPr>
              <w:pStyle w:val="21"/>
              <w:ind w:firstLine="709"/>
              <w:contextualSpacing/>
              <w:rPr>
                <w:rFonts w:cs="Times New Roman"/>
                <w:sz w:val="32"/>
                <w:szCs w:val="32"/>
              </w:rPr>
            </w:pPr>
            <w:r w:rsidRPr="00CA77A7">
              <w:rPr>
                <w:rFonts w:cs="Times New Roman"/>
                <w:sz w:val="32"/>
                <w:szCs w:val="32"/>
              </w:rPr>
              <w:t>Если вы собрались искупаться в незнакомом вам месте, то постарайтесь выбрать место, где просматривается дно. Оно должно быть песочным или гравийным, глубиной не более 2м, а также течение не должно превышать 0,5м/</w:t>
            </w:r>
            <w:proofErr w:type="gramStart"/>
            <w:r w:rsidRPr="00CA77A7">
              <w:rPr>
                <w:rFonts w:cs="Times New Roman"/>
                <w:sz w:val="32"/>
                <w:szCs w:val="32"/>
              </w:rPr>
              <w:t>с</w:t>
            </w:r>
            <w:proofErr w:type="gramEnd"/>
            <w:r w:rsidRPr="00CA77A7">
              <w:rPr>
                <w:rFonts w:cs="Times New Roman"/>
                <w:sz w:val="32"/>
                <w:szCs w:val="32"/>
              </w:rPr>
              <w:t>.</w:t>
            </w:r>
          </w:p>
          <w:p w:rsidR="00BD74D8" w:rsidRPr="00CA77A7" w:rsidRDefault="00BD74D8" w:rsidP="00BD74D8">
            <w:pPr>
              <w:pStyle w:val="21"/>
              <w:ind w:firstLine="709"/>
              <w:contextualSpacing/>
              <w:rPr>
                <w:rFonts w:cs="Times New Roman"/>
                <w:sz w:val="32"/>
                <w:szCs w:val="32"/>
              </w:rPr>
            </w:pPr>
            <w:r w:rsidRPr="00CA77A7">
              <w:rPr>
                <w:rFonts w:cs="Times New Roman"/>
                <w:sz w:val="32"/>
                <w:szCs w:val="32"/>
              </w:rPr>
              <w:t>Рекомендовано плавать в солнечную, безветренную погоду, при температуре воды ~ +20</w:t>
            </w:r>
            <w:proofErr w:type="gramStart"/>
            <w:r w:rsidRPr="00CA77A7">
              <w:rPr>
                <w:rFonts w:cs="Times New Roman"/>
                <w:sz w:val="32"/>
                <w:szCs w:val="32"/>
              </w:rPr>
              <w:t>°С</w:t>
            </w:r>
            <w:proofErr w:type="gramEnd"/>
            <w:r w:rsidRPr="00CA77A7">
              <w:rPr>
                <w:rFonts w:cs="Times New Roman"/>
                <w:sz w:val="32"/>
                <w:szCs w:val="32"/>
              </w:rPr>
              <w:t>, а воздуха - ~ + 25°C. Не находитесь долго в воде. 10-15 минут вполне хватит.</w:t>
            </w:r>
          </w:p>
          <w:p w:rsidR="00BD74D8" w:rsidRPr="00CA77A7" w:rsidRDefault="00BD74D8" w:rsidP="00BD74D8">
            <w:pPr>
              <w:pStyle w:val="21"/>
              <w:ind w:firstLine="709"/>
              <w:contextualSpacing/>
              <w:rPr>
                <w:rFonts w:cs="Times New Roman"/>
                <w:sz w:val="32"/>
                <w:szCs w:val="32"/>
              </w:rPr>
            </w:pPr>
            <w:r w:rsidRPr="00CA77A7">
              <w:rPr>
                <w:rFonts w:cs="Times New Roman"/>
                <w:sz w:val="32"/>
                <w:szCs w:val="32"/>
              </w:rPr>
              <w:t xml:space="preserve">Не заплывайте за буйки, </w:t>
            </w:r>
            <w:proofErr w:type="gramStart"/>
            <w:r w:rsidRPr="00CA77A7">
              <w:rPr>
                <w:rFonts w:cs="Times New Roman"/>
                <w:sz w:val="32"/>
                <w:szCs w:val="32"/>
              </w:rPr>
              <w:t>помните</w:t>
            </w:r>
            <w:proofErr w:type="gramEnd"/>
            <w:r w:rsidRPr="00CA77A7">
              <w:rPr>
                <w:rFonts w:cs="Times New Roman"/>
                <w:sz w:val="32"/>
                <w:szCs w:val="32"/>
              </w:rPr>
              <w:t xml:space="preserve"> что там могут быть водоросли, резкий обрыв дна или холодный ключ. Не играйте в воде в игры, связанные с захватом человека. В разгаре азарта, вы можете случайно не дать человеку вдохнуть вовремя воздух, и он попросту захлебнется.</w:t>
            </w:r>
          </w:p>
          <w:p w:rsidR="00BD74D8" w:rsidRPr="00CA77A7" w:rsidRDefault="00BD74D8" w:rsidP="00BD74D8">
            <w:pPr>
              <w:pStyle w:val="21"/>
              <w:ind w:firstLine="709"/>
              <w:contextualSpacing/>
              <w:rPr>
                <w:rFonts w:cs="Times New Roman"/>
                <w:sz w:val="32"/>
                <w:szCs w:val="32"/>
              </w:rPr>
            </w:pPr>
            <w:r w:rsidRPr="00CA77A7">
              <w:rPr>
                <w:rFonts w:cs="Times New Roman"/>
                <w:sz w:val="32"/>
                <w:szCs w:val="32"/>
              </w:rPr>
              <w:t>Во время плавания вам необходимо уметь правильно рассчитать свои силы. Часто причиной утопления является вдох при неожиданном попадании воды в лицо. Надувные матрасы не предназначены для передвижений по воде.</w:t>
            </w:r>
          </w:p>
          <w:p w:rsidR="00BD74D8" w:rsidRPr="00CA77A7" w:rsidRDefault="00BD74D8" w:rsidP="00BD74D8">
            <w:pPr>
              <w:pStyle w:val="21"/>
              <w:ind w:firstLine="709"/>
              <w:contextualSpacing/>
              <w:rPr>
                <w:rFonts w:cs="Times New Roman"/>
                <w:sz w:val="32"/>
                <w:szCs w:val="32"/>
              </w:rPr>
            </w:pPr>
            <w:r w:rsidRPr="00CA77A7">
              <w:rPr>
                <w:rFonts w:cs="Times New Roman"/>
                <w:sz w:val="32"/>
                <w:szCs w:val="32"/>
              </w:rPr>
              <w:t xml:space="preserve">Если в силу обстоятельств вы оказались в холодной воде, примите оптимальную для согревания позу. Вам нужно как можно сильнее сжаться, </w:t>
            </w:r>
            <w:proofErr w:type="gramStart"/>
            <w:r w:rsidRPr="00CA77A7">
              <w:rPr>
                <w:rFonts w:cs="Times New Roman"/>
                <w:sz w:val="32"/>
                <w:szCs w:val="32"/>
              </w:rPr>
              <w:t>уменьшив</w:t>
            </w:r>
            <w:proofErr w:type="gramEnd"/>
            <w:r w:rsidRPr="00CA77A7">
              <w:rPr>
                <w:rFonts w:cs="Times New Roman"/>
                <w:sz w:val="32"/>
                <w:szCs w:val="32"/>
              </w:rPr>
              <w:t xml:space="preserve"> таким образом площадь соприкосновения тела с водой. </w:t>
            </w:r>
          </w:p>
          <w:p w:rsidR="00BD74D8" w:rsidRDefault="00BD74D8" w:rsidP="00BD74D8">
            <w:pPr>
              <w:rPr>
                <w:sz w:val="32"/>
                <w:szCs w:val="32"/>
              </w:rPr>
            </w:pPr>
          </w:p>
          <w:p w:rsidR="0073440F" w:rsidRDefault="0073440F" w:rsidP="005C759B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  <w:p w:rsidR="005C759B" w:rsidRPr="00E81278" w:rsidRDefault="005C759B" w:rsidP="005C759B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1278">
              <w:rPr>
                <w:b/>
                <w:i/>
                <w:sz w:val="32"/>
                <w:szCs w:val="32"/>
              </w:rPr>
              <w:lastRenderedPageBreak/>
              <w:t>МЕРЫ БЕЗОПАСНОСТИ ПРИ ПОЛЬЗОВАНИИ ЛОДКАМИ</w:t>
            </w:r>
          </w:p>
          <w:p w:rsidR="005C759B" w:rsidRPr="00E81278" w:rsidRDefault="005C759B" w:rsidP="005C759B">
            <w:pPr>
              <w:pStyle w:val="a6"/>
              <w:jc w:val="both"/>
              <w:rPr>
                <w:b/>
                <w:i/>
                <w:sz w:val="32"/>
                <w:szCs w:val="32"/>
              </w:rPr>
            </w:pPr>
            <w:r w:rsidRPr="00E81278">
              <w:rPr>
                <w:b/>
                <w:i/>
                <w:sz w:val="32"/>
                <w:szCs w:val="32"/>
              </w:rPr>
              <w:t>При катании запрещается: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перегружать катер, лодку сверх установленной нормы;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пользоваться лодкой детям до 16 лет без сопровождения взрослых;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брать в лодку детей, не достигших 7 лет;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прыгать в воду и купаться с лодки;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- сидеть на бортах, переходит с места на </w:t>
            </w:r>
            <w:proofErr w:type="gramStart"/>
            <w:r w:rsidRPr="00E81278">
              <w:rPr>
                <w:sz w:val="32"/>
                <w:szCs w:val="32"/>
              </w:rPr>
              <w:t>место</w:t>
            </w:r>
            <w:proofErr w:type="gramEnd"/>
            <w:r w:rsidRPr="00E81278">
              <w:rPr>
                <w:sz w:val="32"/>
                <w:szCs w:val="32"/>
              </w:rPr>
              <w:t xml:space="preserve"> и пересаживаться на другие катера, лодки;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кататься в вечернее и ночное время;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подставлять борт лодки параллельно идущей волне;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кататься около шлюзов, плотин, плотов;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>- останавливаться около мостов и под мостами.</w:t>
            </w:r>
          </w:p>
          <w:p w:rsidR="005C759B" w:rsidRDefault="005C759B" w:rsidP="005C759B">
            <w:pPr>
              <w:pStyle w:val="a6"/>
              <w:contextualSpacing/>
              <w:jc w:val="both"/>
              <w:rPr>
                <w:sz w:val="32"/>
                <w:szCs w:val="32"/>
              </w:rPr>
            </w:pPr>
          </w:p>
          <w:p w:rsidR="005C759B" w:rsidRDefault="005C759B" w:rsidP="005C759B">
            <w:pPr>
              <w:pStyle w:val="a6"/>
              <w:contextualSpacing/>
              <w:jc w:val="both"/>
              <w:rPr>
                <w:b/>
                <w:sz w:val="32"/>
                <w:szCs w:val="32"/>
              </w:rPr>
            </w:pPr>
            <w:r w:rsidRPr="00E81278">
              <w:rPr>
                <w:b/>
                <w:sz w:val="32"/>
                <w:szCs w:val="32"/>
              </w:rPr>
              <w:t>Важным условием безопасности на воде является строгое соблюдение правил катания на лодке:</w:t>
            </w:r>
          </w:p>
          <w:p w:rsidR="005C759B" w:rsidRPr="00E81278" w:rsidRDefault="005C759B" w:rsidP="005C759B">
            <w:pPr>
              <w:pStyle w:val="a6"/>
              <w:contextualSpacing/>
              <w:jc w:val="both"/>
              <w:rPr>
                <w:b/>
                <w:sz w:val="32"/>
                <w:szCs w:val="32"/>
              </w:rPr>
            </w:pP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Запрещается управлять лодкой в нетрезвом состоянии.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Посадку в лодку производить, осторожно ступая посреди настила.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Располагаться в лодке нужно равномерно только на штатных сидениях.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Нельзя садиться на борт лодки, это может привести к её переворачиванию.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Меняться местами, переходить из лодки в лодку необходимо без резких движений, только у берега.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Нельзя прыгать из лодки на берег или мостик.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Нельзя раскачивать лодку и нырять с неё.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Запрещается кататься на лодке детям до 16 лет, без сопровождения взрослых.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Нельзя перегружать лодку сверх нормы.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Нельзя пересекать курс моторных судов, близко находиться к ним. </w:t>
            </w:r>
          </w:p>
          <w:p w:rsidR="005C759B" w:rsidRPr="00E81278" w:rsidRDefault="005C759B" w:rsidP="005C759B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sz w:val="32"/>
                <w:szCs w:val="32"/>
              </w:rPr>
            </w:pPr>
            <w:r w:rsidRPr="00E81278">
              <w:rPr>
                <w:sz w:val="32"/>
                <w:szCs w:val="32"/>
              </w:rPr>
              <w:t xml:space="preserve">Опасно подставлять борт лодки параллельно идущей волне. Волну надо «резать» носом лодки поперёк или под углом. </w:t>
            </w:r>
          </w:p>
          <w:p w:rsidR="00BD74D8" w:rsidRDefault="005C759B" w:rsidP="00EC4889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b/>
                <w:sz w:val="40"/>
                <w:szCs w:val="40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154305</wp:posOffset>
                  </wp:positionH>
                  <wp:positionV relativeFrom="margin">
                    <wp:posOffset>6907530</wp:posOffset>
                  </wp:positionV>
                  <wp:extent cx="2543175" cy="2047875"/>
                  <wp:effectExtent l="19050" t="0" r="9525" b="0"/>
                  <wp:wrapSquare wrapText="bothSides"/>
                  <wp:docPr id="23" name="Рисунок 8" descr="D:\ГОЛОВИНА\ГОЛОВИНА\Памятки 2010\МОЁ\памятки 2015\походы картинки\Foto-ADELSF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ГОЛОВИНА\ГОЛОВИНА\Памятки 2010\МОЁ\памятки 2015\походы картинки\Foto-ADELSF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1278">
              <w:rPr>
                <w:sz w:val="32"/>
                <w:szCs w:val="32"/>
              </w:rPr>
              <w:t>Необходимо соблюдать осторожность на мелководье в незнакомых местах, следить за торчащими из воды предметами и расставленными сетями.</w:t>
            </w:r>
          </w:p>
        </w:tc>
      </w:tr>
    </w:tbl>
    <w:p w:rsidR="00BD74D8" w:rsidRDefault="00BD74D8" w:rsidP="0073440F">
      <w:pPr>
        <w:rPr>
          <w:rFonts w:ascii="Times New Roman" w:hAnsi="Times New Roman" w:cs="Times New Roman"/>
          <w:b/>
          <w:sz w:val="40"/>
          <w:szCs w:val="40"/>
        </w:rPr>
      </w:pPr>
    </w:p>
    <w:sectPr w:rsidR="00BD74D8" w:rsidSect="00BD74D8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7A7"/>
    <w:rsid w:val="002405AE"/>
    <w:rsid w:val="004065E6"/>
    <w:rsid w:val="0043181A"/>
    <w:rsid w:val="00564547"/>
    <w:rsid w:val="005C759B"/>
    <w:rsid w:val="00635A90"/>
    <w:rsid w:val="006B513D"/>
    <w:rsid w:val="0073440F"/>
    <w:rsid w:val="008636FB"/>
    <w:rsid w:val="00BD74D8"/>
    <w:rsid w:val="00CA77A7"/>
    <w:rsid w:val="00EC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7A7"/>
    <w:pPr>
      <w:suppressAutoHyphens/>
      <w:spacing w:after="0" w:line="240" w:lineRule="auto"/>
    </w:pPr>
    <w:rPr>
      <w:rFonts w:ascii="Times New Roman" w:eastAsia="Times New Roman" w:hAnsi="Times New Roman" w:cs="Tahoma"/>
      <w:sz w:val="28"/>
      <w:szCs w:val="16"/>
      <w:lang w:eastAsia="ar-SA"/>
    </w:rPr>
  </w:style>
  <w:style w:type="character" w:customStyle="1" w:styleId="a4">
    <w:name w:val="Основной текст Знак"/>
    <w:basedOn w:val="a0"/>
    <w:link w:val="a3"/>
    <w:rsid w:val="00CA77A7"/>
    <w:rPr>
      <w:rFonts w:ascii="Times New Roman" w:eastAsia="Times New Roman" w:hAnsi="Times New Roman" w:cs="Tahoma"/>
      <w:sz w:val="28"/>
      <w:szCs w:val="16"/>
      <w:lang w:eastAsia="ar-SA"/>
    </w:rPr>
  </w:style>
  <w:style w:type="paragraph" w:customStyle="1" w:styleId="21">
    <w:name w:val="Основной текст 21"/>
    <w:basedOn w:val="a"/>
    <w:rsid w:val="00CA77A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16"/>
      <w:lang w:eastAsia="ar-SA"/>
    </w:rPr>
  </w:style>
  <w:style w:type="table" w:styleId="a5">
    <w:name w:val="Table Grid"/>
    <w:basedOn w:val="a1"/>
    <w:uiPriority w:val="59"/>
    <w:rsid w:val="00BD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C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2f4694f7-3005-4ec9-bb9e-4092e2be6995">2019 год</_x0413__x043e__x0434_>
    <_dlc_DocId xmlns="57504d04-691e-4fc4-8f09-4f19fdbe90f6">XXJ7TYMEEKJ2-1621-68</_dlc_DocId>
    <_dlc_DocIdUrl xmlns="57504d04-691e-4fc4-8f09-4f19fdbe90f6">
      <Url>https://vip.gov.mari.ru/sernur/_layouts/DocIdRedir.aspx?ID=XXJ7TYMEEKJ2-1621-68</Url>
      <Description>XXJ7TYMEEKJ2-1621-68</Description>
    </_dlc_DocIdUrl>
    <_x0032_020_x0020__x0433__x043e__x0434_ xmlns="2f4694f7-3005-4ec9-bb9e-4092e2be6995" xsi:nil="true"/>
  </documentManagement>
</p:properties>
</file>

<file path=customXml/itemProps1.xml><?xml version="1.0" encoding="utf-8"?>
<ds:datastoreItem xmlns:ds="http://schemas.openxmlformats.org/officeDocument/2006/customXml" ds:itemID="{B6969A6B-D3B0-4BA0-B92C-6276190753CE}"/>
</file>

<file path=customXml/itemProps2.xml><?xml version="1.0" encoding="utf-8"?>
<ds:datastoreItem xmlns:ds="http://schemas.openxmlformats.org/officeDocument/2006/customXml" ds:itemID="{EDB1B905-07F4-4C53-BF65-425DBEFA062D}"/>
</file>

<file path=customXml/itemProps3.xml><?xml version="1.0" encoding="utf-8"?>
<ds:datastoreItem xmlns:ds="http://schemas.openxmlformats.org/officeDocument/2006/customXml" ds:itemID="{9DBF7E3B-8798-4F30-87AE-D6CB33DBE00C}"/>
</file>

<file path=customXml/itemProps4.xml><?xml version="1.0" encoding="utf-8"?>
<ds:datastoreItem xmlns:ds="http://schemas.openxmlformats.org/officeDocument/2006/customXml" ds:itemID="{B529E743-4D59-4CCE-A164-6CFE1BB43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2963</Characters>
  <Application>Microsoft Office Word</Application>
  <DocSecurity>0</DocSecurity>
  <Lines>24</Lines>
  <Paragraphs>6</Paragraphs>
  <ScaleCrop>false</ScaleCrop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Безопасное поведение на водоемах Республики Марий Эл</dc:title>
  <dc:subject/>
  <dc:creator>юлия</dc:creator>
  <cp:keywords/>
  <dc:description/>
  <cp:lastModifiedBy>Александр</cp:lastModifiedBy>
  <cp:revision>9</cp:revision>
  <cp:lastPrinted>2019-06-18T07:01:00Z</cp:lastPrinted>
  <dcterms:created xsi:type="dcterms:W3CDTF">2017-07-20T07:00:00Z</dcterms:created>
  <dcterms:modified xsi:type="dcterms:W3CDTF">2019-06-18T07:04:00Z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9a18776b-1054-4968-ae95-36edc0d11e3e</vt:lpwstr>
  </property>
</Properties>
</file>